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B9" w:rsidRDefault="007921B9" w:rsidP="00FD4311">
      <w:pPr>
        <w:pStyle w:val="Heading2"/>
        <w:rPr>
          <w:rFonts w:eastAsia="Times New Roman"/>
        </w:rPr>
      </w:pPr>
      <w:r w:rsidRPr="007921B9">
        <w:rPr>
          <w:rFonts w:eastAsia="Times New Roman"/>
          <w:noProof/>
        </w:rPr>
        <mc:AlternateContent>
          <mc:Choice Requires="wps">
            <w:drawing>
              <wp:anchor distT="45720" distB="45720" distL="114300" distR="114300" simplePos="0" relativeHeight="251659264" behindDoc="0" locked="0" layoutInCell="1" allowOverlap="1" wp14:anchorId="64FEA4EB" wp14:editId="1809C043">
                <wp:simplePos x="0" y="0"/>
                <wp:positionH relativeFrom="leftMargin">
                  <wp:posOffset>180975</wp:posOffset>
                </wp:positionH>
                <wp:positionV relativeFrom="paragraph">
                  <wp:posOffset>333375</wp:posOffset>
                </wp:positionV>
                <wp:extent cx="5810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38125"/>
                        </a:xfrm>
                        <a:prstGeom prst="rect">
                          <a:avLst/>
                        </a:prstGeom>
                        <a:solidFill>
                          <a:srgbClr val="FFFFFF"/>
                        </a:solidFill>
                        <a:ln w="9525">
                          <a:noFill/>
                          <a:miter lim="800000"/>
                          <a:headEnd/>
                          <a:tailEnd/>
                        </a:ln>
                      </wps:spPr>
                      <wps:txbx>
                        <w:txbxContent>
                          <w:p w:rsidR="007921B9" w:rsidRPr="007921B9" w:rsidRDefault="007921B9" w:rsidP="007921B9">
                            <w:pPr>
                              <w:jc w:val="right"/>
                              <w:rPr>
                                <w:rFonts w:ascii="Lucida Sans" w:hAnsi="Lucida Sans"/>
                                <w:b/>
                                <w:color w:val="C00000"/>
                              </w:rPr>
                            </w:pPr>
                            <w:r w:rsidRPr="007921B9">
                              <w:rPr>
                                <w:rFonts w:ascii="Lucida Sans" w:hAnsi="Lucida Sans"/>
                                <w:b/>
                                <w:color w:val="C00000"/>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EA4EB" id="_x0000_t202" coordsize="21600,21600" o:spt="202" path="m,l,21600r21600,l21600,xe">
                <v:stroke joinstyle="miter"/>
                <v:path gradientshapeok="t" o:connecttype="rect"/>
              </v:shapetype>
              <v:shape id="Text Box 2" o:spid="_x0000_s1026" type="#_x0000_t202" style="position:absolute;margin-left:14.25pt;margin-top:26.25pt;width:45.75pt;height:18.7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gKHgIAABw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" stroked="f">
                <v:textbox>
                  <w:txbxContent>
                    <w:p w:rsidR="007921B9" w:rsidRPr="007921B9" w:rsidRDefault="007921B9" w:rsidP="007921B9">
                      <w:pPr>
                        <w:jc w:val="right"/>
                        <w:rPr>
                          <w:rFonts w:ascii="Lucida Sans" w:hAnsi="Lucida Sans"/>
                          <w:b/>
                          <w:color w:val="C00000"/>
                        </w:rPr>
                      </w:pPr>
                      <w:r w:rsidRPr="007921B9">
                        <w:rPr>
                          <w:rFonts w:ascii="Lucida Sans" w:hAnsi="Lucida Sans"/>
                          <w:b/>
                          <w:color w:val="C00000"/>
                        </w:rPr>
                        <w:t>Title:</w:t>
                      </w:r>
                    </w:p>
                  </w:txbxContent>
                </v:textbox>
                <w10:wrap type="square" anchorx="margin"/>
              </v:shape>
            </w:pict>
          </mc:Fallback>
        </mc:AlternateContent>
      </w:r>
      <w:r>
        <w:rPr>
          <w:rFonts w:eastAsia="Times New Roman"/>
        </w:rPr>
        <w:t>Content for Exercise 1</w:t>
      </w:r>
      <w:r w:rsidR="00706C59">
        <w:rPr>
          <w:rFonts w:eastAsia="Times New Roman"/>
        </w:rPr>
        <w:t xml:space="preserve"> – Create your first page</w:t>
      </w:r>
    </w:p>
    <w:p w:rsidR="007921B9" w:rsidRPr="007921B9" w:rsidRDefault="007921B9" w:rsidP="007921B9">
      <w:pPr>
        <w:spacing w:before="100" w:beforeAutospacing="1" w:after="100" w:afterAutospacing="1" w:line="240" w:lineRule="auto"/>
        <w:outlineLvl w:val="2"/>
        <w:rPr>
          <w:rFonts w:ascii="Times New Roman" w:eastAsia="Times New Roman" w:hAnsi="Times New Roman" w:cs="Times New Roman"/>
          <w:b/>
          <w:bCs/>
          <w:sz w:val="27"/>
          <w:szCs w:val="27"/>
        </w:rPr>
      </w:pPr>
      <w:r w:rsidRPr="007921B9">
        <w:rPr>
          <w:rFonts w:ascii="Times New Roman" w:eastAsia="Times New Roman" w:hAnsi="Times New Roman" w:cs="Times New Roman"/>
          <w:b/>
          <w:bCs/>
          <w:noProof/>
          <w:sz w:val="27"/>
          <w:szCs w:val="27"/>
        </w:rPr>
        <mc:AlternateContent>
          <mc:Choice Requires="wps">
            <w:drawing>
              <wp:anchor distT="45720" distB="45720" distL="114300" distR="114300" simplePos="0" relativeHeight="251661312" behindDoc="0" locked="0" layoutInCell="1" allowOverlap="1" wp14:anchorId="4C85E939" wp14:editId="48510247">
                <wp:simplePos x="0" y="0"/>
                <wp:positionH relativeFrom="leftMargin">
                  <wp:posOffset>190500</wp:posOffset>
                </wp:positionH>
                <wp:positionV relativeFrom="paragraph">
                  <wp:posOffset>339725</wp:posOffset>
                </wp:positionV>
                <wp:extent cx="581025" cy="2952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noFill/>
                          <a:miter lim="800000"/>
                          <a:headEnd/>
                          <a:tailEnd/>
                        </a:ln>
                      </wps:spPr>
                      <wps:txbx>
                        <w:txbxContent>
                          <w:p w:rsidR="007921B9" w:rsidRPr="007921B9" w:rsidRDefault="007921B9" w:rsidP="007921B9">
                            <w:pPr>
                              <w:jc w:val="right"/>
                              <w:rPr>
                                <w:rFonts w:ascii="Lucida Sans" w:hAnsi="Lucida Sans"/>
                                <w:b/>
                                <w:color w:val="C00000"/>
                              </w:rPr>
                            </w:pPr>
                            <w:r>
                              <w:rPr>
                                <w:rFonts w:ascii="Lucida Sans" w:hAnsi="Lucida Sans"/>
                                <w:b/>
                                <w:color w:val="C00000"/>
                              </w:rPr>
                              <w:t>Body</w:t>
                            </w:r>
                            <w:r w:rsidRPr="007921B9">
                              <w:rPr>
                                <w:rFonts w:ascii="Lucida Sans" w:hAnsi="Lucida Sans"/>
                                <w:b/>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5E939" id="_x0000_s1027" type="#_x0000_t202" style="position:absolute;margin-left:15pt;margin-top:26.75pt;width:45.75pt;height:23.25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" stroked="f">
                <v:textbox>
                  <w:txbxContent>
                    <w:p w:rsidR="007921B9" w:rsidRPr="007921B9" w:rsidRDefault="007921B9" w:rsidP="007921B9">
                      <w:pPr>
                        <w:jc w:val="right"/>
                        <w:rPr>
                          <w:rFonts w:ascii="Lucida Sans" w:hAnsi="Lucida Sans"/>
                          <w:b/>
                          <w:color w:val="C00000"/>
                        </w:rPr>
                      </w:pPr>
                      <w:r>
                        <w:rPr>
                          <w:rFonts w:ascii="Lucida Sans" w:hAnsi="Lucida Sans"/>
                          <w:b/>
                          <w:color w:val="C00000"/>
                        </w:rPr>
                        <w:t>Body</w:t>
                      </w:r>
                      <w:r w:rsidRPr="007921B9">
                        <w:rPr>
                          <w:rFonts w:ascii="Lucida Sans" w:hAnsi="Lucida Sans"/>
                          <w:b/>
                          <w:color w:val="C00000"/>
                        </w:rPr>
                        <w:t>:</w:t>
                      </w:r>
                    </w:p>
                  </w:txbxContent>
                </v:textbox>
                <w10:wrap type="square" anchorx="margin"/>
              </v:shape>
            </w:pict>
          </mc:Fallback>
        </mc:AlternateContent>
      </w:r>
      <w:r w:rsidRPr="007921B9">
        <w:rPr>
          <w:rFonts w:ascii="Times New Roman" w:eastAsia="Times New Roman" w:hAnsi="Times New Roman" w:cs="Times New Roman"/>
          <w:b/>
          <w:bCs/>
          <w:sz w:val="27"/>
          <w:szCs w:val="27"/>
        </w:rPr>
        <w:t>Status of Mandated EFT &amp; ERA Operating Rules</w:t>
      </w:r>
    </w:p>
    <w:p w:rsidR="007921B9" w:rsidRPr="007921B9" w:rsidRDefault="007921B9" w:rsidP="007921B9">
      <w:pPr>
        <w:spacing w:before="100" w:beforeAutospacing="1" w:after="100" w:afterAutospacing="1" w:line="240" w:lineRule="auto"/>
        <w:rPr>
          <w:rFonts w:ascii="Times New Roman" w:eastAsia="Times New Roman" w:hAnsi="Times New Roman" w:cs="Times New Roman"/>
          <w:sz w:val="24"/>
          <w:szCs w:val="24"/>
        </w:rPr>
      </w:pPr>
      <w:r w:rsidRPr="007921B9">
        <w:rPr>
          <w:rFonts w:ascii="Times New Roman" w:eastAsia="Times New Roman" w:hAnsi="Times New Roman" w:cs="Times New Roman"/>
          <w:sz w:val="24"/>
          <w:szCs w:val="24"/>
        </w:rPr>
        <w:t xml:space="preserve">On March 23, 2011, NCVHS sent a </w:t>
      </w:r>
      <w:hyperlink r:id="rId5" w:tgtFrame="_blank" w:history="1">
        <w:r w:rsidRPr="007921B9">
          <w:rPr>
            <w:rFonts w:ascii="Times New Roman" w:eastAsia="Times New Roman" w:hAnsi="Times New Roman" w:cs="Times New Roman"/>
            <w:color w:val="0000FF"/>
            <w:sz w:val="24"/>
            <w:szCs w:val="24"/>
            <w:u w:val="single"/>
          </w:rPr>
          <w:t>letter</w:t>
        </w:r>
      </w:hyperlink>
      <w:r w:rsidRPr="007921B9">
        <w:rPr>
          <w:rFonts w:ascii="Times New Roman" w:eastAsia="Times New Roman" w:hAnsi="Times New Roman" w:cs="Times New Roman"/>
          <w:sz w:val="24"/>
          <w:szCs w:val="24"/>
        </w:rPr>
        <w:t xml:space="preserve"> to the Secretary of HHS making a recommendation to name "CAQH CORE in collaboration with NACHA – The Electronic Payments Association as the candidate authoring entity for operating rules for all healthcare EFT and ERA transactions..."</w:t>
      </w:r>
    </w:p>
    <w:p w:rsidR="007921B9" w:rsidRPr="007921B9" w:rsidRDefault="007921B9" w:rsidP="007921B9">
      <w:pPr>
        <w:spacing w:before="100" w:beforeAutospacing="1" w:after="100" w:afterAutospacing="1" w:line="240" w:lineRule="auto"/>
        <w:rPr>
          <w:rFonts w:ascii="Times New Roman" w:eastAsia="Times New Roman" w:hAnsi="Times New Roman" w:cs="Times New Roman"/>
          <w:sz w:val="24"/>
          <w:szCs w:val="24"/>
        </w:rPr>
      </w:pPr>
      <w:r w:rsidRPr="007921B9">
        <w:rPr>
          <w:rFonts w:ascii="Times New Roman" w:eastAsia="Times New Roman" w:hAnsi="Times New Roman" w:cs="Times New Roman"/>
          <w:sz w:val="24"/>
          <w:szCs w:val="24"/>
        </w:rPr>
        <w:t xml:space="preserve">On August 1, 2011, CAQH CORE and NACHA jointly submitted a </w:t>
      </w:r>
      <w:hyperlink r:id="rId6" w:tgtFrame="_blank" w:history="1">
        <w:r w:rsidRPr="007921B9">
          <w:rPr>
            <w:rFonts w:ascii="Times New Roman" w:eastAsia="Times New Roman" w:hAnsi="Times New Roman" w:cs="Times New Roman"/>
            <w:color w:val="0000FF"/>
            <w:sz w:val="24"/>
            <w:szCs w:val="24"/>
            <w:u w:val="single"/>
          </w:rPr>
          <w:t>letter</w:t>
        </w:r>
      </w:hyperlink>
      <w:r w:rsidRPr="007921B9">
        <w:rPr>
          <w:rFonts w:ascii="Times New Roman" w:eastAsia="Times New Roman" w:hAnsi="Times New Roman" w:cs="Times New Roman"/>
          <w:sz w:val="24"/>
          <w:szCs w:val="24"/>
        </w:rPr>
        <w:t xml:space="preserve"> to the Co-Chairs of the National Committee on Vital and Health Statistics (NCVHS) Subcommittee on Standards, an advisory body to the Department of Health and Human Services (HHS), to provide an update on progress developing healthcare operating rules for EFT &amp; ERA, including links to rules.</w:t>
      </w:r>
    </w:p>
    <w:p w:rsidR="007921B9" w:rsidRPr="007921B9" w:rsidRDefault="007921B9" w:rsidP="007921B9">
      <w:pPr>
        <w:spacing w:before="100" w:beforeAutospacing="1" w:after="100" w:afterAutospacing="1" w:line="240" w:lineRule="auto"/>
        <w:rPr>
          <w:rFonts w:ascii="Times New Roman" w:eastAsia="Times New Roman" w:hAnsi="Times New Roman" w:cs="Times New Roman"/>
          <w:sz w:val="24"/>
          <w:szCs w:val="24"/>
        </w:rPr>
      </w:pPr>
      <w:r w:rsidRPr="007921B9">
        <w:rPr>
          <w:rFonts w:ascii="Times New Roman" w:eastAsia="Times New Roman" w:hAnsi="Times New Roman" w:cs="Times New Roman"/>
          <w:sz w:val="24"/>
          <w:szCs w:val="24"/>
        </w:rPr>
        <w:t xml:space="preserve">On December 7, 2011, NCVHS sent a </w:t>
      </w:r>
      <w:hyperlink r:id="rId7" w:tgtFrame="_blank" w:history="1">
        <w:r w:rsidRPr="007921B9">
          <w:rPr>
            <w:rFonts w:ascii="Times New Roman" w:eastAsia="Times New Roman" w:hAnsi="Times New Roman" w:cs="Times New Roman"/>
            <w:color w:val="0000FF"/>
            <w:sz w:val="24"/>
            <w:szCs w:val="24"/>
            <w:u w:val="single"/>
          </w:rPr>
          <w:t>letter</w:t>
        </w:r>
      </w:hyperlink>
      <w:r w:rsidRPr="007921B9">
        <w:rPr>
          <w:rFonts w:ascii="Times New Roman" w:eastAsia="Times New Roman" w:hAnsi="Times New Roman" w:cs="Times New Roman"/>
          <w:sz w:val="24"/>
          <w:szCs w:val="24"/>
        </w:rPr>
        <w:t xml:space="preserve"> to Secretary </w:t>
      </w:r>
      <w:proofErr w:type="spellStart"/>
      <w:r w:rsidRPr="007921B9">
        <w:rPr>
          <w:rFonts w:ascii="Times New Roman" w:eastAsia="Times New Roman" w:hAnsi="Times New Roman" w:cs="Times New Roman"/>
          <w:sz w:val="24"/>
          <w:szCs w:val="24"/>
        </w:rPr>
        <w:t>Sebelius</w:t>
      </w:r>
      <w:proofErr w:type="spellEnd"/>
      <w:r w:rsidRPr="007921B9">
        <w:rPr>
          <w:rFonts w:ascii="Times New Roman" w:eastAsia="Times New Roman" w:hAnsi="Times New Roman" w:cs="Times New Roman"/>
          <w:sz w:val="24"/>
          <w:szCs w:val="24"/>
        </w:rPr>
        <w:t>, HHS, making a recommendation the Secretary adopt the set of five operating rules submitted to NCVHS by CAQH CORE and NACHA, conditional on the authoring entities making certain revisions to the proposed operating rules. A key condition was that the rules should not require CORE Certification, which they do not.</w:t>
      </w:r>
    </w:p>
    <w:p w:rsidR="007921B9" w:rsidRPr="007921B9" w:rsidRDefault="007921B9" w:rsidP="007921B9">
      <w:pPr>
        <w:spacing w:before="100" w:beforeAutospacing="1" w:after="100" w:afterAutospacing="1" w:line="240" w:lineRule="auto"/>
        <w:rPr>
          <w:rFonts w:ascii="Times New Roman" w:eastAsia="Times New Roman" w:hAnsi="Times New Roman" w:cs="Times New Roman"/>
          <w:sz w:val="24"/>
          <w:szCs w:val="24"/>
        </w:rPr>
      </w:pPr>
      <w:r w:rsidRPr="007921B9">
        <w:rPr>
          <w:rFonts w:ascii="Times New Roman" w:eastAsia="Times New Roman" w:hAnsi="Times New Roman" w:cs="Times New Roman"/>
          <w:sz w:val="24"/>
          <w:szCs w:val="24"/>
        </w:rPr>
        <w:t>On August 10, 2012, HHS issued an Interim Final Rule with Comment (IFC) adopting the complete Phase III CAQH CORE EFT &amp; ERA Operating Rules, including the CORE v5010 Master Companion Guide Template, to fulfill the ACA Section 1104 Federal mandate for national EFT &amp; ERA Operating Rules. (NOTE</w:t>
      </w:r>
      <w:proofErr w:type="gramStart"/>
      <w:r w:rsidRPr="007921B9">
        <w:rPr>
          <w:rFonts w:ascii="Times New Roman" w:eastAsia="Times New Roman" w:hAnsi="Times New Roman" w:cs="Times New Roman"/>
          <w:sz w:val="24"/>
          <w:szCs w:val="24"/>
        </w:rPr>
        <w:t>:CAQH</w:t>
      </w:r>
      <w:proofErr w:type="gramEnd"/>
      <w:r w:rsidRPr="007921B9">
        <w:rPr>
          <w:rFonts w:ascii="Times New Roman" w:eastAsia="Times New Roman" w:hAnsi="Times New Roman" w:cs="Times New Roman"/>
          <w:sz w:val="24"/>
          <w:szCs w:val="24"/>
        </w:rPr>
        <w:t xml:space="preserve"> CORE requirements pertaining to the use of Acknowledgements are not included for adoption.) CAQH CORE developed a model comment letter for CORE Participating Organizations to submit, </w:t>
      </w:r>
      <w:hyperlink r:id="rId8" w:tgtFrame="_blank" w:history="1">
        <w:r w:rsidRPr="007921B9">
          <w:rPr>
            <w:rFonts w:ascii="Times New Roman" w:eastAsia="Times New Roman" w:hAnsi="Times New Roman" w:cs="Times New Roman"/>
            <w:color w:val="0000FF"/>
            <w:sz w:val="24"/>
            <w:szCs w:val="24"/>
            <w:u w:val="single"/>
          </w:rPr>
          <w:t>the letter can be viewed here</w:t>
        </w:r>
      </w:hyperlink>
      <w:r w:rsidRPr="007921B9">
        <w:rPr>
          <w:rFonts w:ascii="Times New Roman" w:eastAsia="Times New Roman" w:hAnsi="Times New Roman" w:cs="Times New Roman"/>
          <w:sz w:val="24"/>
          <w:szCs w:val="24"/>
        </w:rPr>
        <w:t>.</w:t>
      </w:r>
    </w:p>
    <w:p w:rsidR="00B872E9" w:rsidRPr="007921B9" w:rsidRDefault="007921B9" w:rsidP="007921B9">
      <w:pPr>
        <w:spacing w:before="100" w:beforeAutospacing="1" w:after="100" w:afterAutospacing="1" w:line="240" w:lineRule="auto"/>
        <w:rPr>
          <w:rFonts w:ascii="Times New Roman" w:eastAsia="Times New Roman" w:hAnsi="Times New Roman" w:cs="Times New Roman"/>
          <w:sz w:val="24"/>
          <w:szCs w:val="24"/>
        </w:rPr>
      </w:pPr>
      <w:r w:rsidRPr="007921B9">
        <w:rPr>
          <w:rFonts w:ascii="Times New Roman" w:eastAsia="Times New Roman" w:hAnsi="Times New Roman" w:cs="Times New Roman"/>
          <w:sz w:val="24"/>
          <w:szCs w:val="24"/>
        </w:rPr>
        <w:t xml:space="preserve">In April 2013, CMS </w:t>
      </w:r>
      <w:hyperlink r:id="rId9" w:tgtFrame="_blank" w:history="1">
        <w:r w:rsidRPr="007921B9">
          <w:rPr>
            <w:rFonts w:ascii="Times New Roman" w:eastAsia="Times New Roman" w:hAnsi="Times New Roman" w:cs="Times New Roman"/>
            <w:color w:val="0000FF"/>
            <w:sz w:val="24"/>
            <w:szCs w:val="24"/>
            <w:u w:val="single"/>
          </w:rPr>
          <w:t>issued a notice</w:t>
        </w:r>
      </w:hyperlink>
      <w:r w:rsidRPr="007921B9">
        <w:rPr>
          <w:rFonts w:ascii="Times New Roman" w:eastAsia="Times New Roman" w:hAnsi="Times New Roman" w:cs="Times New Roman"/>
          <w:sz w:val="24"/>
          <w:szCs w:val="24"/>
        </w:rPr>
        <w:t xml:space="preserve"> adopting CMS-0028-IFC as a Final Rule. Industry implementation efforts should be well underway for the January 1, 2014 effective </w:t>
      </w:r>
      <w:r w:rsidR="00B23534">
        <w:rPr>
          <w:rFonts w:ascii="Times New Roman" w:eastAsia="Times New Roman" w:hAnsi="Times New Roman" w:cs="Times New Roman"/>
          <w:sz w:val="24"/>
          <w:szCs w:val="24"/>
        </w:rPr>
        <w:t>date for implementation of the f</w:t>
      </w:r>
      <w:r w:rsidRPr="007921B9">
        <w:rPr>
          <w:rFonts w:ascii="Times New Roman" w:eastAsia="Times New Roman" w:hAnsi="Times New Roman" w:cs="Times New Roman"/>
          <w:sz w:val="24"/>
          <w:szCs w:val="24"/>
        </w:rPr>
        <w:t xml:space="preserve">ederally mandated CAQH CORE EFT &amp; ERA Operating Rules. This notice also urged stakeholders to get involved in the </w:t>
      </w:r>
      <w:hyperlink r:id="rId10" w:tgtFrame="_blank" w:history="1">
        <w:r w:rsidRPr="007921B9">
          <w:rPr>
            <w:rFonts w:ascii="Times New Roman" w:eastAsia="Times New Roman" w:hAnsi="Times New Roman" w:cs="Times New Roman"/>
            <w:color w:val="0000FF"/>
            <w:sz w:val="24"/>
            <w:szCs w:val="24"/>
            <w:u w:val="single"/>
          </w:rPr>
          <w:t>CAQH CORE Code Combinations Maintenance Process</w:t>
        </w:r>
      </w:hyperlink>
      <w:r w:rsidRPr="007921B9">
        <w:rPr>
          <w:rFonts w:ascii="Times New Roman" w:eastAsia="Times New Roman" w:hAnsi="Times New Roman" w:cs="Times New Roman"/>
          <w:sz w:val="24"/>
          <w:szCs w:val="24"/>
        </w:rPr>
        <w:t>.</w:t>
      </w:r>
    </w:p>
    <w:p w:rsidR="00BE71E9" w:rsidRDefault="00BE71E9"/>
    <w:p w:rsidR="00B872E9" w:rsidRDefault="00B872E9" w:rsidP="00B872E9">
      <w:pPr>
        <w:pStyle w:val="Heading4"/>
      </w:pPr>
      <w:r>
        <w:t>Exercise 3 – Using the rich text editor in Drupal</w:t>
      </w:r>
    </w:p>
    <w:p w:rsidR="00B872E9" w:rsidRDefault="00B872E9" w:rsidP="00B872E9">
      <w:pPr>
        <w:pStyle w:val="Heading5"/>
      </w:pPr>
      <w:r>
        <w:t>Accordion Content</w:t>
      </w:r>
    </w:p>
    <w:p w:rsidR="00B872E9" w:rsidRDefault="00B872E9" w:rsidP="00B872E9">
      <w:r>
        <w:t xml:space="preserve">Use the following content when creating your accordion: </w:t>
      </w:r>
    </w:p>
    <w:p w:rsidR="00B872E9" w:rsidRDefault="00B872E9" w:rsidP="00B872E9">
      <w:pPr>
        <w:pStyle w:val="Heading6"/>
      </w:pPr>
      <w:r>
        <w:t>First section header</w:t>
      </w:r>
    </w:p>
    <w:p w:rsidR="00B872E9" w:rsidRPr="00B872E9" w:rsidRDefault="00B872E9" w:rsidP="00B872E9">
      <w:r>
        <w:t xml:space="preserve">This is the body of the first accordion section. You can use any of the other formats or content features in an accordion. </w:t>
      </w:r>
    </w:p>
    <w:p w:rsidR="00B872E9" w:rsidRDefault="00B872E9" w:rsidP="00B872E9">
      <w:pPr>
        <w:pStyle w:val="Heading6"/>
      </w:pPr>
      <w:r>
        <w:t>Another section header</w:t>
      </w:r>
    </w:p>
    <w:p w:rsidR="00B872E9" w:rsidRPr="00B872E9" w:rsidRDefault="00B872E9" w:rsidP="00B872E9">
      <w:r>
        <w:t>This is the body of the second section of the accordion. We will keep it simple but you might add a table or image to this section. We will cover adding images and tables later in the training.</w:t>
      </w:r>
    </w:p>
    <w:p w:rsidR="00B872E9" w:rsidRDefault="00B872E9" w:rsidP="00B872E9">
      <w:pPr>
        <w:pStyle w:val="Heading6"/>
      </w:pPr>
      <w:r>
        <w:lastRenderedPageBreak/>
        <w:t xml:space="preserve">Last section header </w:t>
      </w:r>
    </w:p>
    <w:p w:rsidR="00B872E9" w:rsidRDefault="00B872E9" w:rsidP="00B872E9">
      <w:r>
        <w:t xml:space="preserve">This is the body of content for the last accordion section. </w:t>
      </w:r>
    </w:p>
    <w:p w:rsidR="00B872E9" w:rsidRDefault="00B872E9" w:rsidP="00B872E9">
      <w:pPr>
        <w:pStyle w:val="Heading5"/>
      </w:pPr>
      <w:r>
        <w:t>Long List Text Format List</w:t>
      </w:r>
    </w:p>
    <w:p w:rsidR="00B872E9" w:rsidRDefault="00B872E9" w:rsidP="00B872E9">
      <w:r>
        <w:t xml:space="preserve">This is content for the alternative bullet list format – Long text list. </w:t>
      </w:r>
    </w:p>
    <w:p w:rsidR="00B872E9" w:rsidRDefault="00B872E9" w:rsidP="00B872E9">
      <w:pPr>
        <w:pStyle w:val="ListParagraph"/>
        <w:numPr>
          <w:ilvl w:val="0"/>
          <w:numId w:val="2"/>
        </w:numPr>
      </w:pPr>
      <w:r w:rsidRPr="00B872E9">
        <w:t>As the proposed administrator of the HIPAA Credential, CAQH CORE initiated a transparent and collaborative industry-wide effort to develop forms designed to meet the needs of the HIPAA Credential as described in the NPRM. In February 2014, CAQH CORE published the initial draft HIPAA Credential Forms on its website, developed based upon the proposed requirements in the NPRM. From May through June, 2014, CAQH CORE solicited industry input on the clarity and content of the forms and received more than 250 comments from both CORE and non-CORE Participating Organizations.</w:t>
      </w:r>
    </w:p>
    <w:p w:rsidR="00B872E9" w:rsidRDefault="00B872E9" w:rsidP="00B872E9">
      <w:pPr>
        <w:pStyle w:val="ListParagraph"/>
        <w:numPr>
          <w:ilvl w:val="0"/>
          <w:numId w:val="2"/>
        </w:numPr>
      </w:pPr>
      <w:r w:rsidRPr="00B872E9">
        <w:t xml:space="preserve">Human Services (HHS) has not published a final rule on the Affordable Care Act (ACA)-mandated health plan certification. CAQH CORE’s intent in publishing these draft forms is to give the industry, especially health plans, a general sense of the type of documentation that may be required to complete the HIPAA Credential application process, according to recently proposed regulation.  </w:t>
      </w:r>
    </w:p>
    <w:p w:rsidR="00B872E9" w:rsidRDefault="00B872E9" w:rsidP="00B872E9">
      <w:pPr>
        <w:pStyle w:val="ListParagraph"/>
        <w:numPr>
          <w:ilvl w:val="0"/>
          <w:numId w:val="2"/>
        </w:numPr>
      </w:pPr>
      <w:r w:rsidRPr="00B872E9">
        <w:t xml:space="preserve">Industry stakeholders are encouraged to join CORE as Participating Organizations to contribute to this process. CORE Participating Organizations include health plans, providers, technology companies, government entities, trade associations, vendors, financial institutions, and standard-setting organizations. For information on how to become a CORE Participating Organization, please see the CORE Participant Application Form or contact </w:t>
      </w:r>
      <w:hyperlink r:id="rId11" w:history="1">
        <w:r w:rsidRPr="007E58A7">
          <w:rPr>
            <w:rStyle w:val="Hyperlink"/>
          </w:rPr>
          <w:t>core@caqh.org</w:t>
        </w:r>
      </w:hyperlink>
      <w:r w:rsidRPr="00B872E9">
        <w:t>.</w:t>
      </w:r>
    </w:p>
    <w:p w:rsidR="00B872E9" w:rsidRDefault="00B872E9" w:rsidP="00B872E9"/>
    <w:p w:rsidR="00B872E9" w:rsidRDefault="00B872E9" w:rsidP="00B872E9">
      <w:pPr>
        <w:pStyle w:val="Heading5"/>
      </w:pPr>
      <w:r>
        <w:t>Tables</w:t>
      </w:r>
    </w:p>
    <w:p w:rsidR="00B872E9" w:rsidRDefault="00B872E9" w:rsidP="00B872E9">
      <w:r>
        <w:t xml:space="preserve">Here is a sample table to use for the creation of a table in the body of your content. </w:t>
      </w:r>
      <w:r w:rsidR="0031190E">
        <w:t xml:space="preserve">Use a width of 650. </w:t>
      </w:r>
    </w:p>
    <w:tbl>
      <w:tblPr>
        <w:tblStyle w:val="TableGrid"/>
        <w:tblW w:w="0" w:type="auto"/>
        <w:tblLook w:val="04A0" w:firstRow="1" w:lastRow="0" w:firstColumn="1" w:lastColumn="0" w:noHBand="0" w:noVBand="1"/>
      </w:tblPr>
      <w:tblGrid>
        <w:gridCol w:w="4675"/>
        <w:gridCol w:w="4675"/>
      </w:tblGrid>
      <w:tr w:rsidR="00B872E9" w:rsidTr="00B872E9">
        <w:tc>
          <w:tcPr>
            <w:tcW w:w="4675" w:type="dxa"/>
          </w:tcPr>
          <w:p w:rsidR="00B872E9" w:rsidRDefault="00B872E9" w:rsidP="00B872E9">
            <w:r w:rsidRPr="00B872E9">
              <w:t>*CAQH CORE Body</w:t>
            </w:r>
          </w:p>
        </w:tc>
        <w:tc>
          <w:tcPr>
            <w:tcW w:w="4675" w:type="dxa"/>
          </w:tcPr>
          <w:p w:rsidR="00B872E9" w:rsidRDefault="00B872E9" w:rsidP="00B872E9">
            <w:r w:rsidRPr="00B872E9">
              <w:t>CAQH CORE Requirements for Rules Approval</w:t>
            </w:r>
          </w:p>
        </w:tc>
      </w:tr>
      <w:tr w:rsidR="00B872E9" w:rsidTr="00B872E9">
        <w:tc>
          <w:tcPr>
            <w:tcW w:w="4675" w:type="dxa"/>
          </w:tcPr>
          <w:p w:rsidR="00B872E9" w:rsidRDefault="00B872E9" w:rsidP="00B872E9">
            <w:r>
              <w:t>Level 1: CAQH CORE Subgroups</w:t>
            </w:r>
          </w:p>
        </w:tc>
        <w:tc>
          <w:tcPr>
            <w:tcW w:w="4675" w:type="dxa"/>
          </w:tcPr>
          <w:p w:rsidR="00B872E9" w:rsidRDefault="00B872E9" w:rsidP="00B872E9">
            <w:r w:rsidRPr="00B872E9">
              <w:t>Not addressed in governing procedures, but must occur to ensure consensus building.</w:t>
            </w:r>
          </w:p>
        </w:tc>
      </w:tr>
      <w:tr w:rsidR="00B872E9" w:rsidTr="00B872E9">
        <w:tc>
          <w:tcPr>
            <w:tcW w:w="4675" w:type="dxa"/>
          </w:tcPr>
          <w:p w:rsidR="00B872E9" w:rsidRDefault="00B872E9" w:rsidP="00B872E9">
            <w:r>
              <w:t>Level 2: CAQH CORE Work Groups</w:t>
            </w:r>
          </w:p>
        </w:tc>
        <w:tc>
          <w:tcPr>
            <w:tcW w:w="4675" w:type="dxa"/>
          </w:tcPr>
          <w:p w:rsidR="00B872E9" w:rsidRDefault="00B872E9" w:rsidP="00B872E9">
            <w:r w:rsidRPr="00B872E9">
              <w:t>Work Groups require for a quorum that 60% of all organizational participants are voting. Simple majority vote (greater than 50%) by this quorum is needed to approve a rule.</w:t>
            </w:r>
          </w:p>
        </w:tc>
      </w:tr>
    </w:tbl>
    <w:p w:rsidR="00B872E9" w:rsidRDefault="00B872E9" w:rsidP="00B872E9"/>
    <w:p w:rsidR="00250CB8" w:rsidRDefault="00250CB8" w:rsidP="00250CB8">
      <w:pPr>
        <w:pStyle w:val="Heading4"/>
      </w:pPr>
      <w:r>
        <w:t>Exercise 6 – Creating your first new block</w:t>
      </w:r>
    </w:p>
    <w:p w:rsidR="00250CB8" w:rsidRDefault="00250CB8" w:rsidP="00250CB8">
      <w:pPr>
        <w:pStyle w:val="Heading5"/>
      </w:pPr>
      <w:r>
        <w:t>Resource List Block</w:t>
      </w:r>
    </w:p>
    <w:p w:rsidR="00250CB8" w:rsidRDefault="00250CB8" w:rsidP="00250CB8">
      <w:r>
        <w:t>Title: CORE Resources</w:t>
      </w:r>
    </w:p>
    <w:p w:rsidR="00250CB8" w:rsidRDefault="00250CB8" w:rsidP="00250CB8">
      <w:r>
        <w:t>Description: &lt;Initials&gt; - CORE Training Block</w:t>
      </w:r>
    </w:p>
    <w:p w:rsidR="00250CB8" w:rsidRDefault="00250CB8" w:rsidP="00250CB8">
      <w:r>
        <w:t xml:space="preserve">Body: </w:t>
      </w:r>
    </w:p>
    <w:p w:rsidR="00250CB8" w:rsidRDefault="00250CB8" w:rsidP="00250CB8">
      <w:pPr>
        <w:pStyle w:val="ListParagraph"/>
        <w:numPr>
          <w:ilvl w:val="0"/>
          <w:numId w:val="3"/>
        </w:numPr>
      </w:pPr>
      <w:r w:rsidRPr="00250CB8">
        <w:t>CAQH CORE Phase I Rules</w:t>
      </w:r>
      <w:r>
        <w:t xml:space="preserve"> &lt;</w:t>
      </w:r>
      <w:r w:rsidRPr="00250CB8">
        <w:t>/core/</w:t>
      </w:r>
      <w:proofErr w:type="spellStart"/>
      <w:r w:rsidRPr="00250CB8">
        <w:t>caqh</w:t>
      </w:r>
      <w:proofErr w:type="spellEnd"/>
      <w:r w:rsidRPr="00250CB8">
        <w:t>-core-phase-</w:t>
      </w:r>
      <w:proofErr w:type="spellStart"/>
      <w:r w:rsidRPr="00250CB8">
        <w:t>i</w:t>
      </w:r>
      <w:proofErr w:type="spellEnd"/>
      <w:r w:rsidRPr="00250CB8">
        <w:t>-rules</w:t>
      </w:r>
      <w:r>
        <w:t>&gt;</w:t>
      </w:r>
    </w:p>
    <w:p w:rsidR="00250CB8" w:rsidRDefault="00250CB8" w:rsidP="00250CB8">
      <w:pPr>
        <w:pStyle w:val="ListParagraph"/>
        <w:numPr>
          <w:ilvl w:val="0"/>
          <w:numId w:val="3"/>
        </w:numPr>
      </w:pPr>
      <w:r w:rsidRPr="00250CB8">
        <w:t>CAQH CORE Phase II Rules</w:t>
      </w:r>
      <w:r>
        <w:t xml:space="preserve"> &lt;</w:t>
      </w:r>
      <w:r w:rsidRPr="00250CB8">
        <w:t>/core/</w:t>
      </w:r>
      <w:proofErr w:type="spellStart"/>
      <w:r w:rsidRPr="00250CB8">
        <w:t>caqh</w:t>
      </w:r>
      <w:proofErr w:type="spellEnd"/>
      <w:r w:rsidRPr="00250CB8">
        <w:t>-core-phase-ii-rules</w:t>
      </w:r>
      <w:r>
        <w:t>&gt;</w:t>
      </w:r>
    </w:p>
    <w:p w:rsidR="00250CB8" w:rsidRDefault="00250CB8" w:rsidP="00250CB8">
      <w:pPr>
        <w:pStyle w:val="ListParagraph"/>
        <w:numPr>
          <w:ilvl w:val="0"/>
          <w:numId w:val="3"/>
        </w:numPr>
      </w:pPr>
      <w:r w:rsidRPr="00250CB8">
        <w:lastRenderedPageBreak/>
        <w:t>CAQH CORE Phase III Rules</w:t>
      </w:r>
      <w:r>
        <w:t xml:space="preserve"> &lt;</w:t>
      </w:r>
      <w:r w:rsidRPr="00250CB8">
        <w:t>/core/</w:t>
      </w:r>
      <w:proofErr w:type="spellStart"/>
      <w:r w:rsidRPr="00250CB8">
        <w:t>caqh</w:t>
      </w:r>
      <w:proofErr w:type="spellEnd"/>
      <w:r w:rsidRPr="00250CB8">
        <w:t>-core-phase-iii-rules</w:t>
      </w:r>
      <w:r>
        <w:t>&gt;</w:t>
      </w:r>
    </w:p>
    <w:p w:rsidR="00766B01" w:rsidRDefault="00766B01" w:rsidP="00766B01">
      <w:pPr>
        <w:pStyle w:val="Heading4"/>
      </w:pPr>
      <w:r>
        <w:t>Exercise 7 – Creating and Managing Section Landing Page Cards</w:t>
      </w:r>
    </w:p>
    <w:p w:rsidR="00766B01" w:rsidRDefault="00766B01" w:rsidP="00766B01">
      <w:pPr>
        <w:pStyle w:val="Heading5"/>
      </w:pPr>
      <w:r>
        <w:t>Create a card</w:t>
      </w:r>
    </w:p>
    <w:p w:rsidR="00766B01" w:rsidRDefault="00766B01" w:rsidP="00766B01">
      <w:r>
        <w:t>Card Header: Important CORE Updates</w:t>
      </w:r>
    </w:p>
    <w:p w:rsidR="00766B01" w:rsidRDefault="00766B01" w:rsidP="00766B01">
      <w:r>
        <w:t xml:space="preserve">Card Title: CORE Reaches </w:t>
      </w:r>
      <w:proofErr w:type="gramStart"/>
      <w:r>
        <w:t>Another</w:t>
      </w:r>
      <w:proofErr w:type="gramEnd"/>
      <w:r>
        <w:t xml:space="preserve"> Landmark</w:t>
      </w:r>
      <w:bookmarkStart w:id="0" w:name="_GoBack"/>
      <w:bookmarkEnd w:id="0"/>
    </w:p>
    <w:p w:rsidR="00250CB8" w:rsidRPr="00250CB8" w:rsidRDefault="00250CB8" w:rsidP="00250CB8"/>
    <w:p w:rsidR="00B872E9" w:rsidRPr="00B872E9" w:rsidRDefault="00B872E9" w:rsidP="00B872E9"/>
    <w:p w:rsidR="00B872E9" w:rsidRPr="00B872E9" w:rsidRDefault="00B872E9" w:rsidP="00B872E9"/>
    <w:sectPr w:rsidR="00B872E9" w:rsidRPr="00B8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2835"/>
    <w:multiLevelType w:val="hybridMultilevel"/>
    <w:tmpl w:val="6E8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73F35"/>
    <w:multiLevelType w:val="hybridMultilevel"/>
    <w:tmpl w:val="1190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74274"/>
    <w:multiLevelType w:val="hybridMultilevel"/>
    <w:tmpl w:val="1B8E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B9"/>
    <w:rsid w:val="00002052"/>
    <w:rsid w:val="00007459"/>
    <w:rsid w:val="000133C0"/>
    <w:rsid w:val="000145B0"/>
    <w:rsid w:val="00015750"/>
    <w:rsid w:val="00016669"/>
    <w:rsid w:val="00016FFA"/>
    <w:rsid w:val="00020D59"/>
    <w:rsid w:val="000237E8"/>
    <w:rsid w:val="00030091"/>
    <w:rsid w:val="000338A2"/>
    <w:rsid w:val="000344B0"/>
    <w:rsid w:val="000344F3"/>
    <w:rsid w:val="000358B2"/>
    <w:rsid w:val="00042786"/>
    <w:rsid w:val="000479C4"/>
    <w:rsid w:val="0005306B"/>
    <w:rsid w:val="0006338D"/>
    <w:rsid w:val="0006795D"/>
    <w:rsid w:val="000705DC"/>
    <w:rsid w:val="00070D76"/>
    <w:rsid w:val="00071A24"/>
    <w:rsid w:val="000720A2"/>
    <w:rsid w:val="000722E9"/>
    <w:rsid w:val="0007580A"/>
    <w:rsid w:val="0007788C"/>
    <w:rsid w:val="00077D5C"/>
    <w:rsid w:val="000806C1"/>
    <w:rsid w:val="00082632"/>
    <w:rsid w:val="00084147"/>
    <w:rsid w:val="000864D0"/>
    <w:rsid w:val="000868DB"/>
    <w:rsid w:val="0008721E"/>
    <w:rsid w:val="0009052E"/>
    <w:rsid w:val="00090618"/>
    <w:rsid w:val="000921FE"/>
    <w:rsid w:val="00092A81"/>
    <w:rsid w:val="00092EE1"/>
    <w:rsid w:val="00093315"/>
    <w:rsid w:val="00093522"/>
    <w:rsid w:val="00093FEC"/>
    <w:rsid w:val="0009489B"/>
    <w:rsid w:val="00095865"/>
    <w:rsid w:val="00097C5A"/>
    <w:rsid w:val="000A6860"/>
    <w:rsid w:val="000B2777"/>
    <w:rsid w:val="000B3D7F"/>
    <w:rsid w:val="000B4B63"/>
    <w:rsid w:val="000B4CFB"/>
    <w:rsid w:val="000C06D5"/>
    <w:rsid w:val="000C2990"/>
    <w:rsid w:val="000D193D"/>
    <w:rsid w:val="000D4B92"/>
    <w:rsid w:val="000D53C9"/>
    <w:rsid w:val="000D6388"/>
    <w:rsid w:val="000F1B30"/>
    <w:rsid w:val="000F23CC"/>
    <w:rsid w:val="000F38AF"/>
    <w:rsid w:val="000F511B"/>
    <w:rsid w:val="000F5C1E"/>
    <w:rsid w:val="000F6B50"/>
    <w:rsid w:val="000F7B76"/>
    <w:rsid w:val="00101471"/>
    <w:rsid w:val="001017AE"/>
    <w:rsid w:val="0010261A"/>
    <w:rsid w:val="00103734"/>
    <w:rsid w:val="00111D84"/>
    <w:rsid w:val="00114D6F"/>
    <w:rsid w:val="00114E37"/>
    <w:rsid w:val="00121729"/>
    <w:rsid w:val="00122252"/>
    <w:rsid w:val="001225D4"/>
    <w:rsid w:val="0012487C"/>
    <w:rsid w:val="0013534E"/>
    <w:rsid w:val="001354FF"/>
    <w:rsid w:val="0013693F"/>
    <w:rsid w:val="00140DC4"/>
    <w:rsid w:val="00142BED"/>
    <w:rsid w:val="00144C09"/>
    <w:rsid w:val="00146263"/>
    <w:rsid w:val="001467F2"/>
    <w:rsid w:val="00150BA0"/>
    <w:rsid w:val="00153459"/>
    <w:rsid w:val="001534DA"/>
    <w:rsid w:val="00164845"/>
    <w:rsid w:val="0016643B"/>
    <w:rsid w:val="0017069C"/>
    <w:rsid w:val="00171569"/>
    <w:rsid w:val="00171BA0"/>
    <w:rsid w:val="00171FBA"/>
    <w:rsid w:val="00172836"/>
    <w:rsid w:val="00173CE4"/>
    <w:rsid w:val="0017445F"/>
    <w:rsid w:val="00175B66"/>
    <w:rsid w:val="00177194"/>
    <w:rsid w:val="001771FF"/>
    <w:rsid w:val="001776C2"/>
    <w:rsid w:val="0018354C"/>
    <w:rsid w:val="001852D6"/>
    <w:rsid w:val="00191202"/>
    <w:rsid w:val="00194215"/>
    <w:rsid w:val="001945A1"/>
    <w:rsid w:val="00195CDE"/>
    <w:rsid w:val="00196EC4"/>
    <w:rsid w:val="001A4714"/>
    <w:rsid w:val="001A49A8"/>
    <w:rsid w:val="001A4AA1"/>
    <w:rsid w:val="001A5306"/>
    <w:rsid w:val="001A5FD3"/>
    <w:rsid w:val="001A6290"/>
    <w:rsid w:val="001A6692"/>
    <w:rsid w:val="001B34AD"/>
    <w:rsid w:val="001B46FF"/>
    <w:rsid w:val="001B612E"/>
    <w:rsid w:val="001B6927"/>
    <w:rsid w:val="001B75DE"/>
    <w:rsid w:val="001C014F"/>
    <w:rsid w:val="001C326F"/>
    <w:rsid w:val="001C4C08"/>
    <w:rsid w:val="001C6AEB"/>
    <w:rsid w:val="001C7325"/>
    <w:rsid w:val="001D2296"/>
    <w:rsid w:val="001D4E93"/>
    <w:rsid w:val="001D79E3"/>
    <w:rsid w:val="001F07C0"/>
    <w:rsid w:val="001F7136"/>
    <w:rsid w:val="0020041D"/>
    <w:rsid w:val="00200747"/>
    <w:rsid w:val="00200E70"/>
    <w:rsid w:val="002046AF"/>
    <w:rsid w:val="00204A99"/>
    <w:rsid w:val="00205541"/>
    <w:rsid w:val="00207D7B"/>
    <w:rsid w:val="00207EA5"/>
    <w:rsid w:val="002212DA"/>
    <w:rsid w:val="00227A96"/>
    <w:rsid w:val="0023179E"/>
    <w:rsid w:val="00232BFF"/>
    <w:rsid w:val="0023306C"/>
    <w:rsid w:val="0023491D"/>
    <w:rsid w:val="00246816"/>
    <w:rsid w:val="002469DC"/>
    <w:rsid w:val="00246D41"/>
    <w:rsid w:val="00250CB8"/>
    <w:rsid w:val="002521D3"/>
    <w:rsid w:val="0025461E"/>
    <w:rsid w:val="00255877"/>
    <w:rsid w:val="002563A6"/>
    <w:rsid w:val="002574BA"/>
    <w:rsid w:val="00261991"/>
    <w:rsid w:val="00263C75"/>
    <w:rsid w:val="002661E8"/>
    <w:rsid w:val="00267006"/>
    <w:rsid w:val="00271401"/>
    <w:rsid w:val="002718CB"/>
    <w:rsid w:val="0027236F"/>
    <w:rsid w:val="00272762"/>
    <w:rsid w:val="00274B31"/>
    <w:rsid w:val="00275801"/>
    <w:rsid w:val="00280F49"/>
    <w:rsid w:val="002822C2"/>
    <w:rsid w:val="00284D54"/>
    <w:rsid w:val="002920E4"/>
    <w:rsid w:val="00294C91"/>
    <w:rsid w:val="00297568"/>
    <w:rsid w:val="00297921"/>
    <w:rsid w:val="002A3EE5"/>
    <w:rsid w:val="002A6759"/>
    <w:rsid w:val="002B5418"/>
    <w:rsid w:val="002C0E16"/>
    <w:rsid w:val="002C2001"/>
    <w:rsid w:val="002C3852"/>
    <w:rsid w:val="002C7246"/>
    <w:rsid w:val="002D33A9"/>
    <w:rsid w:val="002D37A3"/>
    <w:rsid w:val="002D37CE"/>
    <w:rsid w:val="002D4DB9"/>
    <w:rsid w:val="002D7E5B"/>
    <w:rsid w:val="002E09F1"/>
    <w:rsid w:val="002E1E12"/>
    <w:rsid w:val="002E2BD2"/>
    <w:rsid w:val="002E358A"/>
    <w:rsid w:val="002E62BE"/>
    <w:rsid w:val="002F1333"/>
    <w:rsid w:val="002F1C51"/>
    <w:rsid w:val="002F2D0E"/>
    <w:rsid w:val="002F3081"/>
    <w:rsid w:val="002F4589"/>
    <w:rsid w:val="002F74D4"/>
    <w:rsid w:val="003031F3"/>
    <w:rsid w:val="00304106"/>
    <w:rsid w:val="00304209"/>
    <w:rsid w:val="0030475F"/>
    <w:rsid w:val="0031190E"/>
    <w:rsid w:val="00311C11"/>
    <w:rsid w:val="00314DA0"/>
    <w:rsid w:val="00316C5B"/>
    <w:rsid w:val="003222F8"/>
    <w:rsid w:val="00322F57"/>
    <w:rsid w:val="00326EA6"/>
    <w:rsid w:val="00327914"/>
    <w:rsid w:val="00331ED6"/>
    <w:rsid w:val="00332581"/>
    <w:rsid w:val="00332867"/>
    <w:rsid w:val="003331F1"/>
    <w:rsid w:val="00337FBC"/>
    <w:rsid w:val="00340575"/>
    <w:rsid w:val="003466E2"/>
    <w:rsid w:val="00346B63"/>
    <w:rsid w:val="0034792A"/>
    <w:rsid w:val="0035021D"/>
    <w:rsid w:val="0035124F"/>
    <w:rsid w:val="00351256"/>
    <w:rsid w:val="0035453C"/>
    <w:rsid w:val="00357C26"/>
    <w:rsid w:val="00357C9C"/>
    <w:rsid w:val="0036324E"/>
    <w:rsid w:val="00363D80"/>
    <w:rsid w:val="00364CB1"/>
    <w:rsid w:val="00371864"/>
    <w:rsid w:val="00375BFC"/>
    <w:rsid w:val="00377E54"/>
    <w:rsid w:val="003838C1"/>
    <w:rsid w:val="0038508E"/>
    <w:rsid w:val="003878DF"/>
    <w:rsid w:val="00387945"/>
    <w:rsid w:val="00391821"/>
    <w:rsid w:val="00391E78"/>
    <w:rsid w:val="00395DB1"/>
    <w:rsid w:val="00397022"/>
    <w:rsid w:val="0039725F"/>
    <w:rsid w:val="00397521"/>
    <w:rsid w:val="0039758B"/>
    <w:rsid w:val="003A271C"/>
    <w:rsid w:val="003A483E"/>
    <w:rsid w:val="003A4FF8"/>
    <w:rsid w:val="003A579F"/>
    <w:rsid w:val="003A5C4A"/>
    <w:rsid w:val="003B177D"/>
    <w:rsid w:val="003B2220"/>
    <w:rsid w:val="003B27B8"/>
    <w:rsid w:val="003B3145"/>
    <w:rsid w:val="003B5C01"/>
    <w:rsid w:val="003B692D"/>
    <w:rsid w:val="003B7DAE"/>
    <w:rsid w:val="003C03A6"/>
    <w:rsid w:val="003C0CA7"/>
    <w:rsid w:val="003C26E6"/>
    <w:rsid w:val="003C315B"/>
    <w:rsid w:val="003C3FC8"/>
    <w:rsid w:val="003C4899"/>
    <w:rsid w:val="003C7627"/>
    <w:rsid w:val="003D152A"/>
    <w:rsid w:val="003D2A96"/>
    <w:rsid w:val="003D3736"/>
    <w:rsid w:val="003D4626"/>
    <w:rsid w:val="003D5AC7"/>
    <w:rsid w:val="003D646A"/>
    <w:rsid w:val="003D73D3"/>
    <w:rsid w:val="003E5229"/>
    <w:rsid w:val="003E56B1"/>
    <w:rsid w:val="003F138C"/>
    <w:rsid w:val="003F1790"/>
    <w:rsid w:val="003F433B"/>
    <w:rsid w:val="00403C44"/>
    <w:rsid w:val="004044B0"/>
    <w:rsid w:val="00406318"/>
    <w:rsid w:val="00407033"/>
    <w:rsid w:val="0041205D"/>
    <w:rsid w:val="0041487A"/>
    <w:rsid w:val="0042032A"/>
    <w:rsid w:val="004223DF"/>
    <w:rsid w:val="00422C78"/>
    <w:rsid w:val="00426C03"/>
    <w:rsid w:val="00426C16"/>
    <w:rsid w:val="00426E40"/>
    <w:rsid w:val="00430ADD"/>
    <w:rsid w:val="00433E1A"/>
    <w:rsid w:val="00441AF7"/>
    <w:rsid w:val="004450B0"/>
    <w:rsid w:val="00447458"/>
    <w:rsid w:val="00447D68"/>
    <w:rsid w:val="00452607"/>
    <w:rsid w:val="0045540F"/>
    <w:rsid w:val="00456FFC"/>
    <w:rsid w:val="004632C6"/>
    <w:rsid w:val="00463716"/>
    <w:rsid w:val="0047032E"/>
    <w:rsid w:val="0047304B"/>
    <w:rsid w:val="00473D8A"/>
    <w:rsid w:val="00474741"/>
    <w:rsid w:val="004763C8"/>
    <w:rsid w:val="0048381C"/>
    <w:rsid w:val="0048407A"/>
    <w:rsid w:val="004873F1"/>
    <w:rsid w:val="0048757F"/>
    <w:rsid w:val="00487752"/>
    <w:rsid w:val="0049312A"/>
    <w:rsid w:val="0049488F"/>
    <w:rsid w:val="004960AE"/>
    <w:rsid w:val="004A0C07"/>
    <w:rsid w:val="004A137E"/>
    <w:rsid w:val="004A2102"/>
    <w:rsid w:val="004A2FCB"/>
    <w:rsid w:val="004A4764"/>
    <w:rsid w:val="004B603F"/>
    <w:rsid w:val="004B652E"/>
    <w:rsid w:val="004C18C9"/>
    <w:rsid w:val="004C2ABB"/>
    <w:rsid w:val="004C4592"/>
    <w:rsid w:val="004D055A"/>
    <w:rsid w:val="004D6498"/>
    <w:rsid w:val="004E2281"/>
    <w:rsid w:val="004E636D"/>
    <w:rsid w:val="004E7BD2"/>
    <w:rsid w:val="004F135F"/>
    <w:rsid w:val="004F1B8D"/>
    <w:rsid w:val="004F54CD"/>
    <w:rsid w:val="004F6822"/>
    <w:rsid w:val="004F6CCD"/>
    <w:rsid w:val="004F711C"/>
    <w:rsid w:val="005058C7"/>
    <w:rsid w:val="00516E29"/>
    <w:rsid w:val="00520244"/>
    <w:rsid w:val="005219A8"/>
    <w:rsid w:val="00532B99"/>
    <w:rsid w:val="00534586"/>
    <w:rsid w:val="00534803"/>
    <w:rsid w:val="00535CE5"/>
    <w:rsid w:val="00536A3A"/>
    <w:rsid w:val="005379FC"/>
    <w:rsid w:val="00537D9A"/>
    <w:rsid w:val="0054077C"/>
    <w:rsid w:val="005415CA"/>
    <w:rsid w:val="00542B81"/>
    <w:rsid w:val="0054308A"/>
    <w:rsid w:val="00545133"/>
    <w:rsid w:val="00550F98"/>
    <w:rsid w:val="005537A9"/>
    <w:rsid w:val="005565F1"/>
    <w:rsid w:val="00557906"/>
    <w:rsid w:val="00560AE8"/>
    <w:rsid w:val="00561B13"/>
    <w:rsid w:val="0056542D"/>
    <w:rsid w:val="00565B93"/>
    <w:rsid w:val="005668C8"/>
    <w:rsid w:val="00566912"/>
    <w:rsid w:val="00571E24"/>
    <w:rsid w:val="00574906"/>
    <w:rsid w:val="00574B45"/>
    <w:rsid w:val="00574BEA"/>
    <w:rsid w:val="005761DC"/>
    <w:rsid w:val="00576DE3"/>
    <w:rsid w:val="00580AF4"/>
    <w:rsid w:val="0058195A"/>
    <w:rsid w:val="005843EB"/>
    <w:rsid w:val="005854D1"/>
    <w:rsid w:val="0058752B"/>
    <w:rsid w:val="00592566"/>
    <w:rsid w:val="00594B73"/>
    <w:rsid w:val="005950E1"/>
    <w:rsid w:val="00596DFA"/>
    <w:rsid w:val="005A0339"/>
    <w:rsid w:val="005A1A4F"/>
    <w:rsid w:val="005A29A8"/>
    <w:rsid w:val="005A7C34"/>
    <w:rsid w:val="005B035B"/>
    <w:rsid w:val="005B0EE0"/>
    <w:rsid w:val="005B17E4"/>
    <w:rsid w:val="005B33ED"/>
    <w:rsid w:val="005B7197"/>
    <w:rsid w:val="005B7618"/>
    <w:rsid w:val="005C0175"/>
    <w:rsid w:val="005C15A7"/>
    <w:rsid w:val="005C335A"/>
    <w:rsid w:val="005C4598"/>
    <w:rsid w:val="005C5065"/>
    <w:rsid w:val="005C5C56"/>
    <w:rsid w:val="005C6133"/>
    <w:rsid w:val="005D0BDE"/>
    <w:rsid w:val="005D452B"/>
    <w:rsid w:val="005D524F"/>
    <w:rsid w:val="005E35E3"/>
    <w:rsid w:val="005E4D51"/>
    <w:rsid w:val="005E74F0"/>
    <w:rsid w:val="005E791A"/>
    <w:rsid w:val="005F0278"/>
    <w:rsid w:val="005F166A"/>
    <w:rsid w:val="005F1F64"/>
    <w:rsid w:val="005F35CC"/>
    <w:rsid w:val="005F45C5"/>
    <w:rsid w:val="005F5030"/>
    <w:rsid w:val="005F6268"/>
    <w:rsid w:val="005F6756"/>
    <w:rsid w:val="005F799C"/>
    <w:rsid w:val="0060519D"/>
    <w:rsid w:val="00605B54"/>
    <w:rsid w:val="0060604C"/>
    <w:rsid w:val="00607694"/>
    <w:rsid w:val="00607C61"/>
    <w:rsid w:val="006106C5"/>
    <w:rsid w:val="006147A5"/>
    <w:rsid w:val="00616427"/>
    <w:rsid w:val="0062567D"/>
    <w:rsid w:val="00627EE2"/>
    <w:rsid w:val="00630204"/>
    <w:rsid w:val="006314AC"/>
    <w:rsid w:val="00631C90"/>
    <w:rsid w:val="006320FA"/>
    <w:rsid w:val="00634FA4"/>
    <w:rsid w:val="006374F4"/>
    <w:rsid w:val="006400A3"/>
    <w:rsid w:val="006402A7"/>
    <w:rsid w:val="00642602"/>
    <w:rsid w:val="00642938"/>
    <w:rsid w:val="006447D4"/>
    <w:rsid w:val="006456AE"/>
    <w:rsid w:val="00645CA4"/>
    <w:rsid w:val="00645E7E"/>
    <w:rsid w:val="00650A45"/>
    <w:rsid w:val="0065118B"/>
    <w:rsid w:val="0065271A"/>
    <w:rsid w:val="00653750"/>
    <w:rsid w:val="00655181"/>
    <w:rsid w:val="00655589"/>
    <w:rsid w:val="00655E56"/>
    <w:rsid w:val="00655FAF"/>
    <w:rsid w:val="006578D3"/>
    <w:rsid w:val="00662E3E"/>
    <w:rsid w:val="00664A0C"/>
    <w:rsid w:val="00667971"/>
    <w:rsid w:val="00671761"/>
    <w:rsid w:val="00671BF4"/>
    <w:rsid w:val="006751DD"/>
    <w:rsid w:val="00687DDD"/>
    <w:rsid w:val="00690ECB"/>
    <w:rsid w:val="00692DAC"/>
    <w:rsid w:val="00696551"/>
    <w:rsid w:val="006A0C05"/>
    <w:rsid w:val="006A2786"/>
    <w:rsid w:val="006A3442"/>
    <w:rsid w:val="006A3629"/>
    <w:rsid w:val="006A6330"/>
    <w:rsid w:val="006B0693"/>
    <w:rsid w:val="006B1A8C"/>
    <w:rsid w:val="006B2AAD"/>
    <w:rsid w:val="006B49C1"/>
    <w:rsid w:val="006C3BC3"/>
    <w:rsid w:val="006C5814"/>
    <w:rsid w:val="006C6334"/>
    <w:rsid w:val="006C750B"/>
    <w:rsid w:val="006C77F1"/>
    <w:rsid w:val="006E0D8C"/>
    <w:rsid w:val="006E67F0"/>
    <w:rsid w:val="006F1A65"/>
    <w:rsid w:val="006F2223"/>
    <w:rsid w:val="006F3C78"/>
    <w:rsid w:val="006F45C1"/>
    <w:rsid w:val="006F6144"/>
    <w:rsid w:val="006F6C16"/>
    <w:rsid w:val="006F7257"/>
    <w:rsid w:val="006F7395"/>
    <w:rsid w:val="007012F4"/>
    <w:rsid w:val="00701957"/>
    <w:rsid w:val="00701CF6"/>
    <w:rsid w:val="0070570F"/>
    <w:rsid w:val="00706C59"/>
    <w:rsid w:val="0070739B"/>
    <w:rsid w:val="00710428"/>
    <w:rsid w:val="007122E2"/>
    <w:rsid w:val="007127E4"/>
    <w:rsid w:val="00713E46"/>
    <w:rsid w:val="00714EC9"/>
    <w:rsid w:val="00715DEB"/>
    <w:rsid w:val="00716322"/>
    <w:rsid w:val="00717087"/>
    <w:rsid w:val="00717309"/>
    <w:rsid w:val="00721A74"/>
    <w:rsid w:val="00724EFA"/>
    <w:rsid w:val="007251A5"/>
    <w:rsid w:val="00725EB7"/>
    <w:rsid w:val="007353B9"/>
    <w:rsid w:val="007366B2"/>
    <w:rsid w:val="007405CD"/>
    <w:rsid w:val="007417ED"/>
    <w:rsid w:val="00743A03"/>
    <w:rsid w:val="00743C31"/>
    <w:rsid w:val="00751301"/>
    <w:rsid w:val="00752E7D"/>
    <w:rsid w:val="00753E05"/>
    <w:rsid w:val="00755D53"/>
    <w:rsid w:val="007610A4"/>
    <w:rsid w:val="007614DF"/>
    <w:rsid w:val="00762667"/>
    <w:rsid w:val="00764A1F"/>
    <w:rsid w:val="00766B01"/>
    <w:rsid w:val="00767201"/>
    <w:rsid w:val="00770A4A"/>
    <w:rsid w:val="007711EC"/>
    <w:rsid w:val="00772E4A"/>
    <w:rsid w:val="00776E63"/>
    <w:rsid w:val="00777F2A"/>
    <w:rsid w:val="00781080"/>
    <w:rsid w:val="007827E3"/>
    <w:rsid w:val="00785FA0"/>
    <w:rsid w:val="00791875"/>
    <w:rsid w:val="00791C38"/>
    <w:rsid w:val="00792057"/>
    <w:rsid w:val="007921B9"/>
    <w:rsid w:val="00794562"/>
    <w:rsid w:val="00797115"/>
    <w:rsid w:val="00797BAE"/>
    <w:rsid w:val="007A066F"/>
    <w:rsid w:val="007A2D91"/>
    <w:rsid w:val="007A5832"/>
    <w:rsid w:val="007A5BF8"/>
    <w:rsid w:val="007B0934"/>
    <w:rsid w:val="007B09AD"/>
    <w:rsid w:val="007B0B67"/>
    <w:rsid w:val="007B2C91"/>
    <w:rsid w:val="007B53A7"/>
    <w:rsid w:val="007B598C"/>
    <w:rsid w:val="007B64DE"/>
    <w:rsid w:val="007B7032"/>
    <w:rsid w:val="007B72E9"/>
    <w:rsid w:val="007C254C"/>
    <w:rsid w:val="007C2593"/>
    <w:rsid w:val="007C3565"/>
    <w:rsid w:val="007C544A"/>
    <w:rsid w:val="007C6BF9"/>
    <w:rsid w:val="007C6FED"/>
    <w:rsid w:val="007C72F5"/>
    <w:rsid w:val="007C7F67"/>
    <w:rsid w:val="007D4902"/>
    <w:rsid w:val="007D68FD"/>
    <w:rsid w:val="007D7FE4"/>
    <w:rsid w:val="007E2277"/>
    <w:rsid w:val="007E45C8"/>
    <w:rsid w:val="007E6255"/>
    <w:rsid w:val="007E746E"/>
    <w:rsid w:val="007F2B09"/>
    <w:rsid w:val="007F3F93"/>
    <w:rsid w:val="007F4785"/>
    <w:rsid w:val="00800085"/>
    <w:rsid w:val="0080141B"/>
    <w:rsid w:val="00801B03"/>
    <w:rsid w:val="008025C0"/>
    <w:rsid w:val="0080323B"/>
    <w:rsid w:val="00804412"/>
    <w:rsid w:val="00804F90"/>
    <w:rsid w:val="008053EC"/>
    <w:rsid w:val="00810CCB"/>
    <w:rsid w:val="008134C0"/>
    <w:rsid w:val="008157E5"/>
    <w:rsid w:val="00815EA0"/>
    <w:rsid w:val="008226A3"/>
    <w:rsid w:val="008239E8"/>
    <w:rsid w:val="008258D1"/>
    <w:rsid w:val="00826D92"/>
    <w:rsid w:val="00826FD4"/>
    <w:rsid w:val="00827A36"/>
    <w:rsid w:val="00830B69"/>
    <w:rsid w:val="0083150D"/>
    <w:rsid w:val="008322B0"/>
    <w:rsid w:val="008328CF"/>
    <w:rsid w:val="0083326B"/>
    <w:rsid w:val="00833381"/>
    <w:rsid w:val="00834B87"/>
    <w:rsid w:val="008355AC"/>
    <w:rsid w:val="00843FC1"/>
    <w:rsid w:val="008443C1"/>
    <w:rsid w:val="00845961"/>
    <w:rsid w:val="00845E80"/>
    <w:rsid w:val="00846DE4"/>
    <w:rsid w:val="008470F8"/>
    <w:rsid w:val="00847653"/>
    <w:rsid w:val="00852EF6"/>
    <w:rsid w:val="0085632A"/>
    <w:rsid w:val="00861442"/>
    <w:rsid w:val="008615C9"/>
    <w:rsid w:val="00861D09"/>
    <w:rsid w:val="00863180"/>
    <w:rsid w:val="0086613D"/>
    <w:rsid w:val="00873491"/>
    <w:rsid w:val="0087351A"/>
    <w:rsid w:val="0088379B"/>
    <w:rsid w:val="00885507"/>
    <w:rsid w:val="00887355"/>
    <w:rsid w:val="0089270D"/>
    <w:rsid w:val="00894482"/>
    <w:rsid w:val="008953EE"/>
    <w:rsid w:val="008A0669"/>
    <w:rsid w:val="008A146D"/>
    <w:rsid w:val="008A2B79"/>
    <w:rsid w:val="008A6B8A"/>
    <w:rsid w:val="008A6C44"/>
    <w:rsid w:val="008B2625"/>
    <w:rsid w:val="008B49AB"/>
    <w:rsid w:val="008C22AC"/>
    <w:rsid w:val="008C314C"/>
    <w:rsid w:val="008C32F4"/>
    <w:rsid w:val="008C5865"/>
    <w:rsid w:val="008D3A1F"/>
    <w:rsid w:val="008D50D3"/>
    <w:rsid w:val="008D6FCC"/>
    <w:rsid w:val="008E06FF"/>
    <w:rsid w:val="008E1340"/>
    <w:rsid w:val="008E1AC1"/>
    <w:rsid w:val="008E3DAB"/>
    <w:rsid w:val="008E4512"/>
    <w:rsid w:val="008E48C3"/>
    <w:rsid w:val="008E5707"/>
    <w:rsid w:val="008E61FF"/>
    <w:rsid w:val="008E6687"/>
    <w:rsid w:val="008F548F"/>
    <w:rsid w:val="00900E8B"/>
    <w:rsid w:val="009075BE"/>
    <w:rsid w:val="00910091"/>
    <w:rsid w:val="00912F9A"/>
    <w:rsid w:val="00914B5E"/>
    <w:rsid w:val="0091505A"/>
    <w:rsid w:val="009159FD"/>
    <w:rsid w:val="00916DFC"/>
    <w:rsid w:val="00924A5B"/>
    <w:rsid w:val="00925CC3"/>
    <w:rsid w:val="00925DF3"/>
    <w:rsid w:val="00931ABE"/>
    <w:rsid w:val="009372EA"/>
    <w:rsid w:val="00937448"/>
    <w:rsid w:val="00940627"/>
    <w:rsid w:val="009458CC"/>
    <w:rsid w:val="00946A1E"/>
    <w:rsid w:val="009518EE"/>
    <w:rsid w:val="00954233"/>
    <w:rsid w:val="0095539D"/>
    <w:rsid w:val="00956CAF"/>
    <w:rsid w:val="0096207B"/>
    <w:rsid w:val="009621E2"/>
    <w:rsid w:val="009624E7"/>
    <w:rsid w:val="0096251E"/>
    <w:rsid w:val="009637CF"/>
    <w:rsid w:val="00965415"/>
    <w:rsid w:val="009660C8"/>
    <w:rsid w:val="0097223E"/>
    <w:rsid w:val="00973CD8"/>
    <w:rsid w:val="009812D1"/>
    <w:rsid w:val="00981619"/>
    <w:rsid w:val="00982049"/>
    <w:rsid w:val="00983F06"/>
    <w:rsid w:val="0099028B"/>
    <w:rsid w:val="0099352E"/>
    <w:rsid w:val="00993A46"/>
    <w:rsid w:val="00994804"/>
    <w:rsid w:val="009975F3"/>
    <w:rsid w:val="00997F34"/>
    <w:rsid w:val="009A17B3"/>
    <w:rsid w:val="009A2A07"/>
    <w:rsid w:val="009A2DC4"/>
    <w:rsid w:val="009A30F3"/>
    <w:rsid w:val="009A3CAF"/>
    <w:rsid w:val="009A4624"/>
    <w:rsid w:val="009A5F09"/>
    <w:rsid w:val="009A6D04"/>
    <w:rsid w:val="009A6D0B"/>
    <w:rsid w:val="009B022E"/>
    <w:rsid w:val="009B08C8"/>
    <w:rsid w:val="009B1390"/>
    <w:rsid w:val="009B3939"/>
    <w:rsid w:val="009B46FA"/>
    <w:rsid w:val="009B6657"/>
    <w:rsid w:val="009C3DE5"/>
    <w:rsid w:val="009C423B"/>
    <w:rsid w:val="009C6F56"/>
    <w:rsid w:val="009C7D8C"/>
    <w:rsid w:val="009D06AC"/>
    <w:rsid w:val="009D2747"/>
    <w:rsid w:val="009D5C07"/>
    <w:rsid w:val="009E41B5"/>
    <w:rsid w:val="009E4A27"/>
    <w:rsid w:val="009E5536"/>
    <w:rsid w:val="009E5C97"/>
    <w:rsid w:val="009F32C1"/>
    <w:rsid w:val="009F3EAA"/>
    <w:rsid w:val="009F3FF6"/>
    <w:rsid w:val="009F535B"/>
    <w:rsid w:val="00A013E6"/>
    <w:rsid w:val="00A04739"/>
    <w:rsid w:val="00A04B7F"/>
    <w:rsid w:val="00A067E2"/>
    <w:rsid w:val="00A07384"/>
    <w:rsid w:val="00A07AB7"/>
    <w:rsid w:val="00A126EF"/>
    <w:rsid w:val="00A12C3B"/>
    <w:rsid w:val="00A149E7"/>
    <w:rsid w:val="00A157AF"/>
    <w:rsid w:val="00A176A5"/>
    <w:rsid w:val="00A23CCB"/>
    <w:rsid w:val="00A26EC3"/>
    <w:rsid w:val="00A3035C"/>
    <w:rsid w:val="00A33493"/>
    <w:rsid w:val="00A40168"/>
    <w:rsid w:val="00A40D15"/>
    <w:rsid w:val="00A422E4"/>
    <w:rsid w:val="00A43BE0"/>
    <w:rsid w:val="00A450F3"/>
    <w:rsid w:val="00A46BF5"/>
    <w:rsid w:val="00A53160"/>
    <w:rsid w:val="00A54026"/>
    <w:rsid w:val="00A55205"/>
    <w:rsid w:val="00A55F58"/>
    <w:rsid w:val="00A56F6C"/>
    <w:rsid w:val="00A616A4"/>
    <w:rsid w:val="00A61EC2"/>
    <w:rsid w:val="00A63009"/>
    <w:rsid w:val="00A632DB"/>
    <w:rsid w:val="00A6499A"/>
    <w:rsid w:val="00A67A37"/>
    <w:rsid w:val="00A67BBB"/>
    <w:rsid w:val="00A71EDD"/>
    <w:rsid w:val="00A74552"/>
    <w:rsid w:val="00A8024F"/>
    <w:rsid w:val="00A81DBB"/>
    <w:rsid w:val="00A84CCB"/>
    <w:rsid w:val="00A85086"/>
    <w:rsid w:val="00A9105E"/>
    <w:rsid w:val="00A9264E"/>
    <w:rsid w:val="00A93432"/>
    <w:rsid w:val="00AA092F"/>
    <w:rsid w:val="00AA1FE3"/>
    <w:rsid w:val="00AA2B6A"/>
    <w:rsid w:val="00AA3888"/>
    <w:rsid w:val="00AA3D7C"/>
    <w:rsid w:val="00AB0D39"/>
    <w:rsid w:val="00AB2641"/>
    <w:rsid w:val="00AB608D"/>
    <w:rsid w:val="00AC29D6"/>
    <w:rsid w:val="00AC43EA"/>
    <w:rsid w:val="00AC5630"/>
    <w:rsid w:val="00AD29C7"/>
    <w:rsid w:val="00AD33E4"/>
    <w:rsid w:val="00AD3FD5"/>
    <w:rsid w:val="00AD4CC2"/>
    <w:rsid w:val="00AD5F40"/>
    <w:rsid w:val="00AD6DE0"/>
    <w:rsid w:val="00AE147E"/>
    <w:rsid w:val="00AE3D8D"/>
    <w:rsid w:val="00AE3E33"/>
    <w:rsid w:val="00AE700D"/>
    <w:rsid w:val="00AF386F"/>
    <w:rsid w:val="00AF3EA0"/>
    <w:rsid w:val="00AF5CA4"/>
    <w:rsid w:val="00AF7B2D"/>
    <w:rsid w:val="00B025F4"/>
    <w:rsid w:val="00B12D45"/>
    <w:rsid w:val="00B13303"/>
    <w:rsid w:val="00B13E7C"/>
    <w:rsid w:val="00B1438F"/>
    <w:rsid w:val="00B17329"/>
    <w:rsid w:val="00B21793"/>
    <w:rsid w:val="00B23534"/>
    <w:rsid w:val="00B25244"/>
    <w:rsid w:val="00B25C52"/>
    <w:rsid w:val="00B269AC"/>
    <w:rsid w:val="00B32209"/>
    <w:rsid w:val="00B32955"/>
    <w:rsid w:val="00B358E5"/>
    <w:rsid w:val="00B36D29"/>
    <w:rsid w:val="00B406B5"/>
    <w:rsid w:val="00B4093D"/>
    <w:rsid w:val="00B42EB7"/>
    <w:rsid w:val="00B45A0D"/>
    <w:rsid w:val="00B45EB9"/>
    <w:rsid w:val="00B50011"/>
    <w:rsid w:val="00B550D2"/>
    <w:rsid w:val="00B5601C"/>
    <w:rsid w:val="00B572B5"/>
    <w:rsid w:val="00B60572"/>
    <w:rsid w:val="00B6085F"/>
    <w:rsid w:val="00B61494"/>
    <w:rsid w:val="00B61522"/>
    <w:rsid w:val="00B62936"/>
    <w:rsid w:val="00B63E6A"/>
    <w:rsid w:val="00B65A67"/>
    <w:rsid w:val="00B715F7"/>
    <w:rsid w:val="00B74CBC"/>
    <w:rsid w:val="00B7516D"/>
    <w:rsid w:val="00B75187"/>
    <w:rsid w:val="00B83649"/>
    <w:rsid w:val="00B84594"/>
    <w:rsid w:val="00B84AB9"/>
    <w:rsid w:val="00B850DE"/>
    <w:rsid w:val="00B863FD"/>
    <w:rsid w:val="00B872E9"/>
    <w:rsid w:val="00B915F5"/>
    <w:rsid w:val="00B919CF"/>
    <w:rsid w:val="00B936BA"/>
    <w:rsid w:val="00B94550"/>
    <w:rsid w:val="00B95827"/>
    <w:rsid w:val="00B959A4"/>
    <w:rsid w:val="00BA05F6"/>
    <w:rsid w:val="00BA1A84"/>
    <w:rsid w:val="00BA263D"/>
    <w:rsid w:val="00BA5835"/>
    <w:rsid w:val="00BA7FB5"/>
    <w:rsid w:val="00BB1902"/>
    <w:rsid w:val="00BB1B58"/>
    <w:rsid w:val="00BB2634"/>
    <w:rsid w:val="00BB4A55"/>
    <w:rsid w:val="00BC2B10"/>
    <w:rsid w:val="00BC3ED8"/>
    <w:rsid w:val="00BC4F75"/>
    <w:rsid w:val="00BC527D"/>
    <w:rsid w:val="00BD39AC"/>
    <w:rsid w:val="00BD4EE1"/>
    <w:rsid w:val="00BD4FC4"/>
    <w:rsid w:val="00BD542D"/>
    <w:rsid w:val="00BD5FDE"/>
    <w:rsid w:val="00BD6645"/>
    <w:rsid w:val="00BE71E9"/>
    <w:rsid w:val="00BF15F1"/>
    <w:rsid w:val="00BF3F04"/>
    <w:rsid w:val="00BF7EDB"/>
    <w:rsid w:val="00C03811"/>
    <w:rsid w:val="00C04783"/>
    <w:rsid w:val="00C04E11"/>
    <w:rsid w:val="00C05E3B"/>
    <w:rsid w:val="00C11181"/>
    <w:rsid w:val="00C11BBA"/>
    <w:rsid w:val="00C12022"/>
    <w:rsid w:val="00C13D27"/>
    <w:rsid w:val="00C13F2D"/>
    <w:rsid w:val="00C1577A"/>
    <w:rsid w:val="00C16BB2"/>
    <w:rsid w:val="00C16E50"/>
    <w:rsid w:val="00C17A5B"/>
    <w:rsid w:val="00C200C1"/>
    <w:rsid w:val="00C20EB2"/>
    <w:rsid w:val="00C23186"/>
    <w:rsid w:val="00C261DF"/>
    <w:rsid w:val="00C27036"/>
    <w:rsid w:val="00C3035A"/>
    <w:rsid w:val="00C3544B"/>
    <w:rsid w:val="00C37064"/>
    <w:rsid w:val="00C4034F"/>
    <w:rsid w:val="00C41997"/>
    <w:rsid w:val="00C423FB"/>
    <w:rsid w:val="00C4244C"/>
    <w:rsid w:val="00C43733"/>
    <w:rsid w:val="00C44E2F"/>
    <w:rsid w:val="00C45097"/>
    <w:rsid w:val="00C478BB"/>
    <w:rsid w:val="00C478FF"/>
    <w:rsid w:val="00C50B60"/>
    <w:rsid w:val="00C51347"/>
    <w:rsid w:val="00C51B69"/>
    <w:rsid w:val="00C527BF"/>
    <w:rsid w:val="00C53FE8"/>
    <w:rsid w:val="00C5544C"/>
    <w:rsid w:val="00C554AE"/>
    <w:rsid w:val="00C55D53"/>
    <w:rsid w:val="00C60E3F"/>
    <w:rsid w:val="00C61D9E"/>
    <w:rsid w:val="00C639AB"/>
    <w:rsid w:val="00C65156"/>
    <w:rsid w:val="00C65697"/>
    <w:rsid w:val="00C6623C"/>
    <w:rsid w:val="00C679CC"/>
    <w:rsid w:val="00C71AB5"/>
    <w:rsid w:val="00C721B5"/>
    <w:rsid w:val="00C769FA"/>
    <w:rsid w:val="00C8082E"/>
    <w:rsid w:val="00C82DD3"/>
    <w:rsid w:val="00C8318D"/>
    <w:rsid w:val="00C83D8A"/>
    <w:rsid w:val="00C90EB8"/>
    <w:rsid w:val="00C91584"/>
    <w:rsid w:val="00C94CBB"/>
    <w:rsid w:val="00C94E7B"/>
    <w:rsid w:val="00C962AF"/>
    <w:rsid w:val="00CA22C6"/>
    <w:rsid w:val="00CA25F1"/>
    <w:rsid w:val="00CA30CE"/>
    <w:rsid w:val="00CA4820"/>
    <w:rsid w:val="00CB27F4"/>
    <w:rsid w:val="00CB37C5"/>
    <w:rsid w:val="00CB4046"/>
    <w:rsid w:val="00CB5769"/>
    <w:rsid w:val="00CB66DB"/>
    <w:rsid w:val="00CB7452"/>
    <w:rsid w:val="00CB7E57"/>
    <w:rsid w:val="00CC1473"/>
    <w:rsid w:val="00CC2675"/>
    <w:rsid w:val="00CC3CC9"/>
    <w:rsid w:val="00CC6D4B"/>
    <w:rsid w:val="00CE00E4"/>
    <w:rsid w:val="00CE0A93"/>
    <w:rsid w:val="00CE1624"/>
    <w:rsid w:val="00CE19CF"/>
    <w:rsid w:val="00CE34EB"/>
    <w:rsid w:val="00CE51FC"/>
    <w:rsid w:val="00CE5D60"/>
    <w:rsid w:val="00CE72A8"/>
    <w:rsid w:val="00CE7A45"/>
    <w:rsid w:val="00CE7B38"/>
    <w:rsid w:val="00CF5461"/>
    <w:rsid w:val="00CF574A"/>
    <w:rsid w:val="00CF7B68"/>
    <w:rsid w:val="00D025A4"/>
    <w:rsid w:val="00D030FF"/>
    <w:rsid w:val="00D037A8"/>
    <w:rsid w:val="00D061F3"/>
    <w:rsid w:val="00D1078B"/>
    <w:rsid w:val="00D1124F"/>
    <w:rsid w:val="00D13F1F"/>
    <w:rsid w:val="00D144CB"/>
    <w:rsid w:val="00D163D9"/>
    <w:rsid w:val="00D20C61"/>
    <w:rsid w:val="00D2105B"/>
    <w:rsid w:val="00D21E42"/>
    <w:rsid w:val="00D223E1"/>
    <w:rsid w:val="00D24DD0"/>
    <w:rsid w:val="00D25AC8"/>
    <w:rsid w:val="00D3099B"/>
    <w:rsid w:val="00D315DA"/>
    <w:rsid w:val="00D321B2"/>
    <w:rsid w:val="00D32219"/>
    <w:rsid w:val="00D347DA"/>
    <w:rsid w:val="00D35098"/>
    <w:rsid w:val="00D42AB8"/>
    <w:rsid w:val="00D44556"/>
    <w:rsid w:val="00D45669"/>
    <w:rsid w:val="00D45981"/>
    <w:rsid w:val="00D45F60"/>
    <w:rsid w:val="00D4694D"/>
    <w:rsid w:val="00D47021"/>
    <w:rsid w:val="00D47AFA"/>
    <w:rsid w:val="00D47CE1"/>
    <w:rsid w:val="00D50167"/>
    <w:rsid w:val="00D51AD9"/>
    <w:rsid w:val="00D53734"/>
    <w:rsid w:val="00D5457B"/>
    <w:rsid w:val="00D57F51"/>
    <w:rsid w:val="00D605C0"/>
    <w:rsid w:val="00D61962"/>
    <w:rsid w:val="00D6246E"/>
    <w:rsid w:val="00D63024"/>
    <w:rsid w:val="00D63DAB"/>
    <w:rsid w:val="00D64EFB"/>
    <w:rsid w:val="00D65FE1"/>
    <w:rsid w:val="00D72735"/>
    <w:rsid w:val="00D76A86"/>
    <w:rsid w:val="00D82AA2"/>
    <w:rsid w:val="00D85859"/>
    <w:rsid w:val="00D85A50"/>
    <w:rsid w:val="00D86041"/>
    <w:rsid w:val="00D87F6A"/>
    <w:rsid w:val="00D90A76"/>
    <w:rsid w:val="00D9108A"/>
    <w:rsid w:val="00D91CD5"/>
    <w:rsid w:val="00D92F3F"/>
    <w:rsid w:val="00D94F8D"/>
    <w:rsid w:val="00D97590"/>
    <w:rsid w:val="00DA19D3"/>
    <w:rsid w:val="00DA2C6A"/>
    <w:rsid w:val="00DA2E16"/>
    <w:rsid w:val="00DA676D"/>
    <w:rsid w:val="00DB451D"/>
    <w:rsid w:val="00DB68A2"/>
    <w:rsid w:val="00DC195D"/>
    <w:rsid w:val="00DC2A9C"/>
    <w:rsid w:val="00DC2E60"/>
    <w:rsid w:val="00DC5667"/>
    <w:rsid w:val="00DC5E05"/>
    <w:rsid w:val="00DC6686"/>
    <w:rsid w:val="00DC6BA5"/>
    <w:rsid w:val="00DD2AE8"/>
    <w:rsid w:val="00DD30E9"/>
    <w:rsid w:val="00DD749F"/>
    <w:rsid w:val="00DE133C"/>
    <w:rsid w:val="00DE1B78"/>
    <w:rsid w:val="00DE2ECC"/>
    <w:rsid w:val="00DE3863"/>
    <w:rsid w:val="00DE41D5"/>
    <w:rsid w:val="00DE4E58"/>
    <w:rsid w:val="00DE77EB"/>
    <w:rsid w:val="00DF0381"/>
    <w:rsid w:val="00DF08FB"/>
    <w:rsid w:val="00DF7B24"/>
    <w:rsid w:val="00E004C9"/>
    <w:rsid w:val="00E04F74"/>
    <w:rsid w:val="00E04F83"/>
    <w:rsid w:val="00E07950"/>
    <w:rsid w:val="00E114EA"/>
    <w:rsid w:val="00E117E0"/>
    <w:rsid w:val="00E1360D"/>
    <w:rsid w:val="00E15543"/>
    <w:rsid w:val="00E15FD4"/>
    <w:rsid w:val="00E16099"/>
    <w:rsid w:val="00E17E34"/>
    <w:rsid w:val="00E236F1"/>
    <w:rsid w:val="00E23949"/>
    <w:rsid w:val="00E27B16"/>
    <w:rsid w:val="00E30EF1"/>
    <w:rsid w:val="00E31251"/>
    <w:rsid w:val="00E32370"/>
    <w:rsid w:val="00E326AE"/>
    <w:rsid w:val="00E34736"/>
    <w:rsid w:val="00E418F4"/>
    <w:rsid w:val="00E44DD6"/>
    <w:rsid w:val="00E468C8"/>
    <w:rsid w:val="00E52E11"/>
    <w:rsid w:val="00E547A0"/>
    <w:rsid w:val="00E60952"/>
    <w:rsid w:val="00E637DB"/>
    <w:rsid w:val="00E67150"/>
    <w:rsid w:val="00E675D3"/>
    <w:rsid w:val="00E67C8C"/>
    <w:rsid w:val="00E717F2"/>
    <w:rsid w:val="00E73007"/>
    <w:rsid w:val="00E73CCC"/>
    <w:rsid w:val="00E74B18"/>
    <w:rsid w:val="00E76BBB"/>
    <w:rsid w:val="00E777FC"/>
    <w:rsid w:val="00E80B6F"/>
    <w:rsid w:val="00E82258"/>
    <w:rsid w:val="00E82C9E"/>
    <w:rsid w:val="00E90F12"/>
    <w:rsid w:val="00E9204F"/>
    <w:rsid w:val="00E9364A"/>
    <w:rsid w:val="00E93CEE"/>
    <w:rsid w:val="00E95038"/>
    <w:rsid w:val="00E95FBA"/>
    <w:rsid w:val="00EA077D"/>
    <w:rsid w:val="00EA1A48"/>
    <w:rsid w:val="00EA1E99"/>
    <w:rsid w:val="00EA4A00"/>
    <w:rsid w:val="00EA4A80"/>
    <w:rsid w:val="00EA4E94"/>
    <w:rsid w:val="00EA7022"/>
    <w:rsid w:val="00EB054F"/>
    <w:rsid w:val="00EB1330"/>
    <w:rsid w:val="00EB1647"/>
    <w:rsid w:val="00EB2963"/>
    <w:rsid w:val="00EB7309"/>
    <w:rsid w:val="00EC4541"/>
    <w:rsid w:val="00EC4F33"/>
    <w:rsid w:val="00EC54CD"/>
    <w:rsid w:val="00EC59AA"/>
    <w:rsid w:val="00EC7BC3"/>
    <w:rsid w:val="00ED13CB"/>
    <w:rsid w:val="00ED7341"/>
    <w:rsid w:val="00EE15E2"/>
    <w:rsid w:val="00EE39C9"/>
    <w:rsid w:val="00EE3C50"/>
    <w:rsid w:val="00EE54C6"/>
    <w:rsid w:val="00EE5B5C"/>
    <w:rsid w:val="00EF1F88"/>
    <w:rsid w:val="00EF3CF8"/>
    <w:rsid w:val="00EF51FB"/>
    <w:rsid w:val="00EF594E"/>
    <w:rsid w:val="00EF78AD"/>
    <w:rsid w:val="00F00A45"/>
    <w:rsid w:val="00F0523A"/>
    <w:rsid w:val="00F062DD"/>
    <w:rsid w:val="00F06FD2"/>
    <w:rsid w:val="00F1459C"/>
    <w:rsid w:val="00F14A13"/>
    <w:rsid w:val="00F154A1"/>
    <w:rsid w:val="00F17A9C"/>
    <w:rsid w:val="00F207F5"/>
    <w:rsid w:val="00F22A90"/>
    <w:rsid w:val="00F22BA9"/>
    <w:rsid w:val="00F24045"/>
    <w:rsid w:val="00F25FED"/>
    <w:rsid w:val="00F27C0D"/>
    <w:rsid w:val="00F3160A"/>
    <w:rsid w:val="00F353F4"/>
    <w:rsid w:val="00F356A8"/>
    <w:rsid w:val="00F3745F"/>
    <w:rsid w:val="00F376F0"/>
    <w:rsid w:val="00F37DBB"/>
    <w:rsid w:val="00F40BE4"/>
    <w:rsid w:val="00F42B40"/>
    <w:rsid w:val="00F441EB"/>
    <w:rsid w:val="00F44300"/>
    <w:rsid w:val="00F4496A"/>
    <w:rsid w:val="00F4703D"/>
    <w:rsid w:val="00F50598"/>
    <w:rsid w:val="00F540FF"/>
    <w:rsid w:val="00F54A7A"/>
    <w:rsid w:val="00F55FC0"/>
    <w:rsid w:val="00F56E34"/>
    <w:rsid w:val="00F6056B"/>
    <w:rsid w:val="00F634C4"/>
    <w:rsid w:val="00F63BBC"/>
    <w:rsid w:val="00F65781"/>
    <w:rsid w:val="00F6730E"/>
    <w:rsid w:val="00F67BD2"/>
    <w:rsid w:val="00F7270E"/>
    <w:rsid w:val="00F730D0"/>
    <w:rsid w:val="00F73879"/>
    <w:rsid w:val="00F760E1"/>
    <w:rsid w:val="00F84DF1"/>
    <w:rsid w:val="00F85B05"/>
    <w:rsid w:val="00F90D56"/>
    <w:rsid w:val="00F9278A"/>
    <w:rsid w:val="00F932F2"/>
    <w:rsid w:val="00F93AA6"/>
    <w:rsid w:val="00F93EB8"/>
    <w:rsid w:val="00FA24D9"/>
    <w:rsid w:val="00FA2E97"/>
    <w:rsid w:val="00FA7035"/>
    <w:rsid w:val="00FB1B2A"/>
    <w:rsid w:val="00FB27A9"/>
    <w:rsid w:val="00FB3F37"/>
    <w:rsid w:val="00FB4052"/>
    <w:rsid w:val="00FB422C"/>
    <w:rsid w:val="00FC0AED"/>
    <w:rsid w:val="00FC3F32"/>
    <w:rsid w:val="00FD14DC"/>
    <w:rsid w:val="00FD1908"/>
    <w:rsid w:val="00FD2D39"/>
    <w:rsid w:val="00FD366A"/>
    <w:rsid w:val="00FD4311"/>
    <w:rsid w:val="00FE09E9"/>
    <w:rsid w:val="00FE1328"/>
    <w:rsid w:val="00FE1F7E"/>
    <w:rsid w:val="00FE2372"/>
    <w:rsid w:val="00FE389A"/>
    <w:rsid w:val="00FE561F"/>
    <w:rsid w:val="00FE5FBF"/>
    <w:rsid w:val="00FE60FE"/>
    <w:rsid w:val="00FF2646"/>
    <w:rsid w:val="00FF3C9D"/>
    <w:rsid w:val="00FF5579"/>
    <w:rsid w:val="00FF6120"/>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3CFA-1E91-4BA7-BE63-F3462749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4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21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872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72E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872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21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2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1B9"/>
    <w:rPr>
      <w:color w:val="0000FF"/>
      <w:u w:val="single"/>
    </w:rPr>
  </w:style>
  <w:style w:type="character" w:customStyle="1" w:styleId="Heading2Char">
    <w:name w:val="Heading 2 Char"/>
    <w:basedOn w:val="DefaultParagraphFont"/>
    <w:link w:val="Heading2"/>
    <w:uiPriority w:val="9"/>
    <w:rsid w:val="00FD431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872E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872E9"/>
    <w:pPr>
      <w:ind w:left="720"/>
      <w:contextualSpacing/>
    </w:pPr>
  </w:style>
  <w:style w:type="character" w:customStyle="1" w:styleId="Heading5Char">
    <w:name w:val="Heading 5 Char"/>
    <w:basedOn w:val="DefaultParagraphFont"/>
    <w:link w:val="Heading5"/>
    <w:uiPriority w:val="9"/>
    <w:rsid w:val="00B872E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872E9"/>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B8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72E9"/>
    <w:rPr>
      <w:b/>
      <w:bCs/>
    </w:rPr>
  </w:style>
  <w:style w:type="character" w:customStyle="1" w:styleId="Heading1Char">
    <w:name w:val="Heading 1 Char"/>
    <w:basedOn w:val="DefaultParagraphFont"/>
    <w:link w:val="Heading1"/>
    <w:uiPriority w:val="9"/>
    <w:rsid w:val="00250C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3809">
      <w:bodyDiv w:val="1"/>
      <w:marLeft w:val="0"/>
      <w:marRight w:val="0"/>
      <w:marTop w:val="0"/>
      <w:marBottom w:val="0"/>
      <w:divBdr>
        <w:top w:val="none" w:sz="0" w:space="0" w:color="auto"/>
        <w:left w:val="none" w:sz="0" w:space="0" w:color="auto"/>
        <w:bottom w:val="none" w:sz="0" w:space="0" w:color="auto"/>
        <w:right w:val="none" w:sz="0" w:space="0" w:color="auto"/>
      </w:divBdr>
    </w:div>
    <w:div w:id="1687945399">
      <w:bodyDiv w:val="1"/>
      <w:marLeft w:val="0"/>
      <w:marRight w:val="0"/>
      <w:marTop w:val="0"/>
      <w:marBottom w:val="0"/>
      <w:divBdr>
        <w:top w:val="none" w:sz="0" w:space="0" w:color="auto"/>
        <w:left w:val="none" w:sz="0" w:space="0" w:color="auto"/>
        <w:bottom w:val="none" w:sz="0" w:space="0" w:color="auto"/>
        <w:right w:val="none" w:sz="0" w:space="0" w:color="auto"/>
      </w:divBdr>
    </w:div>
    <w:div w:id="2053142088">
      <w:bodyDiv w:val="1"/>
      <w:marLeft w:val="0"/>
      <w:marRight w:val="0"/>
      <w:marTop w:val="0"/>
      <w:marBottom w:val="0"/>
      <w:divBdr>
        <w:top w:val="none" w:sz="0" w:space="0" w:color="auto"/>
        <w:left w:val="none" w:sz="0" w:space="0" w:color="auto"/>
        <w:bottom w:val="none" w:sz="0" w:space="0" w:color="auto"/>
        <w:right w:val="none" w:sz="0" w:space="0" w:color="auto"/>
      </w:divBdr>
    </w:div>
    <w:div w:id="20934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qh.org/pdf/FINAL_EFT_ERA_Model_Lett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vhs.hhs.gov/111207l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qh.org/Reform/NCVHS_EFTERA_Letter8-1-11.pdf" TargetMode="External"/><Relationship Id="rId11" Type="http://schemas.openxmlformats.org/officeDocument/2006/relationships/hyperlink" Target="mailto:core@caqh.org" TargetMode="External"/><Relationship Id="rId5" Type="http://schemas.openxmlformats.org/officeDocument/2006/relationships/hyperlink" Target="http://ncvhs.hhs.gov/110323lt.pdf" TargetMode="External"/><Relationship Id="rId10" Type="http://schemas.openxmlformats.org/officeDocument/2006/relationships/hyperlink" Target="http://www.caqh.org/CORECodeCombinations.php" TargetMode="External"/><Relationship Id="rId4" Type="http://schemas.openxmlformats.org/officeDocument/2006/relationships/webSettings" Target="webSettings.xml"/><Relationship Id="rId9" Type="http://schemas.openxmlformats.org/officeDocument/2006/relationships/hyperlink" Target="http://www.caqh.org/pdf/CMSEFTERAFinalRuleAnnoun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Keeney</dc:creator>
  <cp:keywords/>
  <dc:description/>
  <cp:lastModifiedBy>James Keeney</cp:lastModifiedBy>
  <cp:revision>6</cp:revision>
  <dcterms:created xsi:type="dcterms:W3CDTF">2015-04-07T20:32:00Z</dcterms:created>
  <dcterms:modified xsi:type="dcterms:W3CDTF">2015-04-10T16:34:00Z</dcterms:modified>
</cp:coreProperties>
</file>